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RF</w:t>
      </w:r>
      <w:r w:rsidR="00737082">
        <w:rPr>
          <w:rFonts w:ascii="Arial" w:hAnsi="Arial" w:cs="Arial"/>
          <w:color w:val="000000"/>
          <w:sz w:val="20"/>
          <w:szCs w:val="20"/>
        </w:rPr>
        <w:t>P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/2018/4</w:t>
      </w:r>
      <w:r w:rsidR="00C44250">
        <w:rPr>
          <w:rFonts w:ascii="Arial" w:hAnsi="Arial" w:cs="Arial"/>
          <w:color w:val="000000"/>
          <w:sz w:val="20"/>
          <w:szCs w:val="20"/>
        </w:rPr>
        <w:t>8</w:t>
      </w:r>
      <w:r w:rsidR="003F61E1">
        <w:rPr>
          <w:rFonts w:ascii="Arial" w:hAnsi="Arial" w:cs="Arial"/>
          <w:color w:val="000000"/>
          <w:sz w:val="20"/>
          <w:szCs w:val="20"/>
        </w:rPr>
        <w:t>25</w:t>
      </w:r>
    </w:p>
    <w:p w:rsidR="00ED770A" w:rsidRDefault="005260A9" w:rsidP="00ED770A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 xml:space="preserve">Provision of Services for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>conducting e-Government Assessment in L</w:t>
      </w:r>
      <w:r w:rsidR="003F61E1">
        <w:rPr>
          <w:rFonts w:ascii="Arial" w:hAnsi="Arial" w:cs="Arial"/>
          <w:b w:val="0"/>
          <w:color w:val="000000"/>
          <w:sz w:val="20"/>
          <w:szCs w:val="20"/>
        </w:rPr>
        <w:t>ocal Self-Governments in Serbia</w:t>
      </w:r>
    </w:p>
    <w:p w:rsidR="0096232E" w:rsidRDefault="00ED770A" w:rsidP="00ED770A">
      <w:pPr>
        <w:pStyle w:val="Heading2"/>
        <w:spacing w:before="0" w:beforeAutospacing="0" w:after="0" w:afterAutospacing="0"/>
        <w:ind w:left="1440"/>
        <w:rPr>
          <w:rFonts w:ascii="Arial" w:hAnsi="Arial" w:cs="Arial"/>
          <w:b w:val="0"/>
          <w:color w:val="000000"/>
          <w:sz w:val="20"/>
          <w:szCs w:val="20"/>
        </w:rPr>
      </w:pPr>
      <w:r w:rsidRPr="00ED770A">
        <w:rPr>
          <w:rFonts w:ascii="Arial" w:hAnsi="Arial" w:cs="Arial"/>
          <w:b w:val="0"/>
          <w:color w:val="000000"/>
          <w:sz w:val="20"/>
          <w:szCs w:val="20"/>
        </w:rPr>
        <w:t>(</w:t>
      </w:r>
      <w:r w:rsidR="003F61E1">
        <w:rPr>
          <w:rFonts w:ascii="Arial" w:hAnsi="Arial" w:cs="Arial"/>
          <w:b w:val="0"/>
          <w:color w:val="000000"/>
          <w:sz w:val="20"/>
          <w:szCs w:val="20"/>
        </w:rPr>
        <w:t>UNOPS-SWISSPRO-2018-S-002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 xml:space="preserve">This RFP refers to the provision of services for </w:t>
      </w:r>
      <w:r w:rsidR="003F61E1">
        <w:rPr>
          <w:rFonts w:ascii="Arial" w:hAnsi="Arial" w:cs="Arial"/>
          <w:b w:val="0"/>
          <w:color w:val="000000"/>
          <w:sz w:val="20"/>
          <w:szCs w:val="20"/>
        </w:rPr>
        <w:t>c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>onducting e-Government Assessment in Local Self-Governments in Serbia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ED770A" w:rsidRPr="005260A9" w:rsidRDefault="00ED770A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0667D0" w:rsidRDefault="005260A9" w:rsidP="005260A9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0667D0" w:rsidRPr="000667D0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>12</w:t>
      </w:r>
      <w:r w:rsidR="003838D6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C44250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Ju</w:t>
      </w:r>
      <w:r w:rsidR="003F61E1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ly</w:t>
      </w:r>
      <w:r w:rsidR="003838D6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2018</w:t>
      </w:r>
      <w:r w:rsidR="003F61E1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r w:rsidR="000667D0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10</w:t>
      </w:r>
      <w:r w:rsidR="00C63D16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:00</w:t>
      </w:r>
      <w:r w:rsidR="007C5D86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UTC</w:t>
      </w:r>
      <w:r w:rsidR="00ED770A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(1</w:t>
      </w:r>
      <w:r w:rsidR="000667D0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2</w:t>
      </w:r>
      <w:r w:rsidR="00ED770A" w:rsidRPr="000667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:00 CET)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3F61E1">
        <w:t>12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BE0A3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June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  <w:bookmarkStart w:id="0" w:name="_GoBack"/>
      <w:bookmarkEnd w:id="0"/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C44250" w:rsidRDefault="000667D0" w:rsidP="005260A9">
      <w:pPr>
        <w:suppressAutoHyphens/>
        <w:spacing w:after="0" w:line="240" w:lineRule="auto"/>
      </w:pPr>
      <w:hyperlink r:id="rId7" w:history="1">
        <w:r w:rsidR="003F61E1" w:rsidRPr="00905E6B">
          <w:rPr>
            <w:rStyle w:val="Hyperlink"/>
          </w:rPr>
          <w:t>https://www.ungm.org/Public/Notice/73100</w:t>
        </w:r>
      </w:hyperlink>
    </w:p>
    <w:p w:rsidR="003F61E1" w:rsidRPr="005260A9" w:rsidRDefault="003F61E1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0667D0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0667D0"/>
    <w:rsid w:val="001B7666"/>
    <w:rsid w:val="002A4401"/>
    <w:rsid w:val="002B167A"/>
    <w:rsid w:val="002B28B3"/>
    <w:rsid w:val="00337C01"/>
    <w:rsid w:val="003838D6"/>
    <w:rsid w:val="003A0EEC"/>
    <w:rsid w:val="003C1350"/>
    <w:rsid w:val="003F61E1"/>
    <w:rsid w:val="005260A9"/>
    <w:rsid w:val="006636EF"/>
    <w:rsid w:val="00737082"/>
    <w:rsid w:val="007C5D86"/>
    <w:rsid w:val="007E712E"/>
    <w:rsid w:val="008651D4"/>
    <w:rsid w:val="0096232E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73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DF36-440B-4133-B8C0-E61B406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14</cp:revision>
  <dcterms:created xsi:type="dcterms:W3CDTF">2017-11-30T09:31:00Z</dcterms:created>
  <dcterms:modified xsi:type="dcterms:W3CDTF">2018-07-05T09:30:00Z</dcterms:modified>
</cp:coreProperties>
</file>